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0"/>
          <w:szCs w:val="30"/>
        </w:rPr>
        <w:t xml:space="preserve">UMOWA UŻYCZENIA LOKALU NA SIEDZIBĘ FIRMY</w:t>
      </w:r>
    </w:p>
    <w:p>
      <w:pPr>
        <w:pBdr>
          <w:bottom w:val="single" w:color="C8C8CC" w:sz="6" w:space="6"/>
        </w:pBdr>
        <w:spacing w:after="60"/>
        <w:jc w:val="center"/>
      </w:pPr>
      <w:r>
        <w:rPr>
          <w:color w:val="6B6B6B"/>
        </w:rPr>
        <w:t xml:space="preserve">adres siedziby, adres do doręczeń lub miejsce wykonywania działalności gospodarczej</w:t>
      </w:r>
    </w:p>
    <w:p>
      <w:pPr>
        <w:spacing w:after="220" w:before="80"/>
        <w:jc w:val="center"/>
      </w:pPr>
      <w:r>
        <w:rPr>
          <w:i/>
          <w:iCs/>
          <w:color w:val="6B6B6B"/>
          <w:sz w:val="18"/>
          <w:szCs w:val="18"/>
        </w:rPr>
        <w:t xml:space="preserve">Zaznacz ☒ właściwe pola i uzupełnij linie. Niepotrzebne warianty usuń przed podpisaniem.</w:t>
      </w:r>
    </w:p>
    <w:p>
      <w:pPr>
        <w:spacing w:after="80" w:line="288"/>
      </w:pPr>
      <w:r>
        <w:t xml:space="preserve">Zawarta w ______________________________ dnia ____________________ r. pomiędzy:</w:t>
      </w:r>
    </w:p>
    <w:p>
      <w:pPr>
        <w:keepNext/>
        <w:spacing w:after="60" w:before="160"/>
      </w:pPr>
      <w:r>
        <w:rPr>
          <w:b/>
          <w:bCs/>
        </w:rPr>
        <w:t xml:space="preserve">UŻYCZAJĄCYM</w:t>
      </w:r>
    </w:p>
    <w:p>
      <w:pPr>
        <w:tabs>
          <w:tab w:val="right" w:pos="8730" w:leader="underscore"/>
        </w:tabs>
        <w:spacing w:after="70" w:line="288"/>
        <w:ind w:left="397"/>
      </w:pPr>
      <w:r>
        <w:t xml:space="preserve">Imię i nazwisko albo firma (nazwa):  </w:t>
      </w:r>
      <w:r>
        <w:tab/>
      </w:r>
    </w:p>
    <w:p>
      <w:pPr>
        <w:tabs>
          <w:tab w:val="right" w:pos="8730" w:leader="underscore"/>
        </w:tabs>
        <w:spacing w:after="70" w:line="288"/>
        <w:ind w:left="397"/>
      </w:pPr>
      <w:r>
        <w:t xml:space="preserve">Adres zamieszkania albo siedziby:  </w:t>
      </w:r>
      <w:r>
        <w:tab/>
      </w:r>
    </w:p>
    <w:p>
      <w:pPr>
        <w:tabs>
          <w:tab w:val="right" w:pos="8730" w:leader="underscore"/>
        </w:tabs>
        <w:spacing w:after="70" w:line="288"/>
        <w:ind w:left="397"/>
      </w:pPr>
      <w:r>
        <w:t xml:space="preserve">PESEL albo NIP (i numer KRS, jeśli nadano):  </w:t>
      </w:r>
      <w:r>
        <w:tab/>
      </w:r>
    </w:p>
    <w:p>
      <w:pPr>
        <w:tabs>
          <w:tab w:val="right" w:pos="8730" w:leader="underscore"/>
        </w:tabs>
        <w:spacing w:after="70" w:line="288"/>
        <w:ind w:left="397"/>
      </w:pPr>
      <w:r>
        <w:t xml:space="preserve">Reprezentowany przez (jeśli dotyczy):  </w:t>
      </w:r>
      <w:r>
        <w:tab/>
      </w:r>
    </w:p>
    <w:p>
      <w:pPr>
        <w:tabs>
          <w:tab w:val="right" w:pos="8730" w:leader="underscore"/>
        </w:tabs>
        <w:spacing w:after="70" w:line="288"/>
        <w:ind w:left="397"/>
      </w:pPr>
      <w:r>
        <w:t xml:space="preserve">Telefon i e-mail:  </w:t>
      </w:r>
      <w:r>
        <w:tab/>
      </w:r>
    </w:p>
    <w:p>
      <w:pPr>
        <w:keepNext/>
        <w:spacing w:after="60" w:before="160"/>
      </w:pPr>
      <w:r>
        <w:rPr>
          <w:b/>
          <w:bCs/>
        </w:rPr>
        <w:t xml:space="preserve">a BIORĄCYM</w:t>
      </w:r>
    </w:p>
    <w:p>
      <w:pPr>
        <w:tabs>
          <w:tab w:val="right" w:pos="8730" w:leader="underscore"/>
        </w:tabs>
        <w:spacing w:after="70" w:line="288"/>
        <w:ind w:left="397"/>
      </w:pPr>
      <w:r>
        <w:t xml:space="preserve">Imię i nazwisko albo firma (nazwa):  </w:t>
      </w:r>
      <w:r>
        <w:tab/>
      </w:r>
    </w:p>
    <w:p>
      <w:pPr>
        <w:tabs>
          <w:tab w:val="right" w:pos="8730" w:leader="underscore"/>
        </w:tabs>
        <w:spacing w:after="70" w:line="288"/>
        <w:ind w:left="397"/>
      </w:pPr>
      <w:r>
        <w:t xml:space="preserve">Adres zamieszkania albo siedziby:  </w:t>
      </w:r>
      <w:r>
        <w:tab/>
      </w:r>
    </w:p>
    <w:p>
      <w:pPr>
        <w:tabs>
          <w:tab w:val="right" w:pos="8730" w:leader="underscore"/>
        </w:tabs>
        <w:spacing w:after="70" w:line="288"/>
        <w:ind w:left="397"/>
      </w:pPr>
      <w:r>
        <w:t xml:space="preserve">PESEL albo NIP (i numer KRS, jeśli nadano):  </w:t>
      </w:r>
      <w:r>
        <w:tab/>
      </w:r>
    </w:p>
    <w:p>
      <w:pPr>
        <w:tabs>
          <w:tab w:val="right" w:pos="8730" w:leader="underscore"/>
        </w:tabs>
        <w:spacing w:after="70" w:line="288"/>
        <w:ind w:left="397"/>
      </w:pPr>
      <w:r>
        <w:t xml:space="preserve">Reprezentowany przez (jeśli dotyczy):  </w:t>
      </w:r>
      <w:r>
        <w:tab/>
      </w:r>
    </w:p>
    <w:p>
      <w:pPr>
        <w:tabs>
          <w:tab w:val="right" w:pos="8730" w:leader="underscore"/>
        </w:tabs>
        <w:spacing w:after="70" w:line="288"/>
        <w:ind w:left="397"/>
      </w:pPr>
      <w:r>
        <w:t xml:space="preserve">Telefon i e-mail:  </w:t>
      </w:r>
      <w:r>
        <w:tab/>
      </w:r>
    </w:p>
    <w:p>
      <w:pPr>
        <w:spacing w:after="80" w:before="120" w:line="288"/>
      </w:pPr>
      <w:r>
        <w:t xml:space="preserve">zwanymi dalej łącznie „Stronami”.</w:t>
      </w:r>
    </w:p>
    <w:p>
      <w:pPr>
        <w:keepNext/>
        <w:keepLines/>
        <w:pBdr>
          <w:bottom w:val="single" w:color="C8C8CC" w:sz="6" w:space="4"/>
        </w:pBdr>
        <w:spacing w:after="120" w:before="300"/>
      </w:pPr>
      <w:r>
        <w:rPr>
          <w:b/>
          <w:bCs/>
          <w:sz w:val="24"/>
          <w:szCs w:val="24"/>
        </w:rPr>
        <w:t xml:space="preserve">§ 1  Przedmiot użyczenia</w:t>
      </w:r>
    </w:p>
    <w:p>
      <w:pPr>
        <w:pStyle w:val="ListParagraph"/>
        <w:numPr>
          <w:ilvl w:val="0"/>
          <w:numId w:val="2"/>
        </w:numPr>
        <w:spacing w:after="80" w:line="288"/>
      </w:pPr>
      <w:r>
        <w:t xml:space="preserve">Użyczający oświadcza, że przysługuje mu  </w:t>
      </w:r>
      <w:sdt>
        <w:sdtPr>
          <w14:checkbox>
            <w14:checked w14:val="0"/>
            <w14:checkedState w14:val="2612" w14:font="MS Gothic"/>
            <w14:uncheckedState w14:val="2610" w14:font="MS Gothic"/>
          </w14:checkbox>
        </w:sdtPr>
        <w:sdtContent>
          <w:r>
            <w:sym w:char="2610" w:font="MS Gothic"/>
          </w:r>
        </w:sdtContent>
      </w:sdt>
      <w:r>
        <w:t xml:space="preserve"> </w:t>
      </w:r>
      <w:r>
        <w:t xml:space="preserve"> prawo własności   </w:t>
      </w:r>
      <w:sdt>
        <w:sdtPr>
          <w14:checkbox>
            <w14:checked w14:val="0"/>
            <w14:checkedState w14:val="2612" w14:font="MS Gothic"/>
            <w14:uncheckedState w14:val="2610" w14:font="MS Gothic"/>
          </w14:checkbox>
        </w:sdtPr>
        <w:sdtContent>
          <w:r>
            <w:sym w:char="2610" w:font="MS Gothic"/>
          </w:r>
        </w:sdtContent>
      </w:sdt>
      <w:r>
        <w:t xml:space="preserve"> </w:t>
      </w:r>
      <w:r>
        <w:t xml:space="preserve"> spółdzielcze własnościowe prawo do lokalu   </w:t>
      </w:r>
      <w:sdt>
        <w:sdtPr>
          <w14:checkbox>
            <w14:checked w14:val="0"/>
            <w14:checkedState w14:val="2612" w14:font="MS Gothic"/>
            <w14:uncheckedState w14:val="2610" w14:font="MS Gothic"/>
          </w14:checkbox>
        </w:sdtPr>
        <w:sdtContent>
          <w:r>
            <w:sym w:char="2610" w:font="MS Gothic"/>
          </w:r>
        </w:sdtContent>
      </w:sdt>
      <w:r>
        <w:t xml:space="preserve"> </w:t>
      </w:r>
      <w:r>
        <w:t xml:space="preserve"> prawo najmu   </w:t>
      </w:r>
      <w:sdt>
        <w:sdtPr>
          <w14:checkbox>
            <w14:checked w14:val="0"/>
            <w14:checkedState w14:val="2612" w14:font="MS Gothic"/>
            <w14:uncheckedState w14:val="2610" w14:font="MS Gothic"/>
          </w14:checkbox>
        </w:sdtPr>
        <w:sdtContent>
          <w:r>
            <w:sym w:char="2610" w:font="MS Gothic"/>
          </w:r>
        </w:sdtContent>
      </w:sdt>
      <w:r>
        <w:t xml:space="preserve"> </w:t>
      </w:r>
      <w:r>
        <w:t xml:space="preserve"> inne prawo: ____________________  do  </w:t>
      </w:r>
      <w:sdt>
        <w:sdtPr>
          <w14:checkbox>
            <w14:checked w14:val="0"/>
            <w14:checkedState w14:val="2612" w14:font="MS Gothic"/>
            <w14:uncheckedState w14:val="2610" w14:font="MS Gothic"/>
          </w14:checkbox>
        </w:sdtPr>
        <w:sdtContent>
          <w:r>
            <w:sym w:char="2610" w:font="MS Gothic"/>
          </w:r>
        </w:sdtContent>
      </w:sdt>
      <w:r>
        <w:t xml:space="preserve"> </w:t>
      </w:r>
      <w:r>
        <w:t xml:space="preserve"> lokalu mieszkalnego   </w:t>
      </w:r>
      <w:sdt>
        <w:sdtPr>
          <w14:checkbox>
            <w14:checked w14:val="0"/>
            <w14:checkedState w14:val="2612" w14:font="MS Gothic"/>
            <w14:uncheckedState w14:val="2610" w14:font="MS Gothic"/>
          </w14:checkbox>
        </w:sdtPr>
        <w:sdtContent>
          <w:r>
            <w:sym w:char="2610" w:font="MS Gothic"/>
          </w:r>
        </w:sdtContent>
      </w:sdt>
      <w:r>
        <w:t xml:space="preserve"> </w:t>
      </w:r>
      <w:r>
        <w:t xml:space="preserve"> lokalu użytkowego   </w:t>
      </w:r>
      <w:sdt>
        <w:sdtPr>
          <w14:checkbox>
            <w14:checked w14:val="0"/>
            <w14:checkedState w14:val="2612" w14:font="MS Gothic"/>
            <w14:uncheckedState w14:val="2610" w14:font="MS Gothic"/>
          </w14:checkbox>
        </w:sdtPr>
        <w:sdtContent>
          <w:r>
            <w:sym w:char="2610" w:font="MS Gothic"/>
          </w:r>
        </w:sdtContent>
      </w:sdt>
      <w:r>
        <w:t xml:space="preserve"> </w:t>
      </w:r>
      <w:r>
        <w:t xml:space="preserve"> budynku  położonego w ____________________ przy ul. ______________________________ (dalej: „Lokal”), dla którego prowadzona jest księga wieczysta nr ______________________________ (jeśli została założona).</w:t>
      </w:r>
    </w:p>
    <w:p>
      <w:pPr>
        <w:pStyle w:val="ListParagraph"/>
        <w:numPr>
          <w:ilvl w:val="0"/>
          <w:numId w:val="2"/>
        </w:numPr>
        <w:spacing w:after="80" w:line="288"/>
      </w:pPr>
      <w:r>
        <w:t xml:space="preserve">Użyczający oddaje Biorącemu do bezpłatnego używania: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cały Lokal,</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część Lokalu: ______________________________ (np. pokój o powierzchni 12 m²),</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część Lokalu w zakresie potrzebnym do przechowywania dokumentów Biorącego i odbioru jego korespondencji, bez prawa do stałego przebywania w Lokalu,</w:t>
      </w:r>
    </w:p>
    <w:p>
      <w:pPr>
        <w:spacing w:after="80" w:line="288"/>
        <w:ind w:left="397"/>
      </w:pPr>
      <w:r>
        <w:t xml:space="preserve">a Biorący przyjmuje Lokal (jego część) do używania.</w:t>
      </w:r>
    </w:p>
    <w:p>
      <w:pPr>
        <w:pStyle w:val="ListParagraph"/>
        <w:numPr>
          <w:ilvl w:val="0"/>
          <w:numId w:val="2"/>
        </w:numPr>
        <w:spacing w:after="80" w:line="288"/>
      </w:pPr>
      <w:r>
        <w:t xml:space="preserve">Biorący może wskazać adres Lokalu jako  </w:t>
      </w:r>
      <w:sdt>
        <w:sdtPr>
          <w14:checkbox>
            <w14:checked w14:val="0"/>
            <w14:checkedState w14:val="2612" w14:font="MS Gothic"/>
            <w14:uncheckedState w14:val="2610" w14:font="MS Gothic"/>
          </w14:checkbox>
        </w:sdtPr>
        <w:sdtContent>
          <w:r>
            <w:sym w:char="2610" w:font="MS Gothic"/>
          </w:r>
        </w:sdtContent>
      </w:sdt>
      <w:r>
        <w:t xml:space="preserve"> </w:t>
      </w:r>
      <w:r>
        <w:t xml:space="preserve"> adres siedziby   </w:t>
      </w:r>
      <w:sdt>
        <w:sdtPr>
          <w14:checkbox>
            <w14:checked w14:val="0"/>
            <w14:checkedState w14:val="2612" w14:font="MS Gothic"/>
            <w14:uncheckedState w14:val="2610" w14:font="MS Gothic"/>
          </w14:checkbox>
        </w:sdtPr>
        <w:sdtContent>
          <w:r>
            <w:sym w:char="2610" w:font="MS Gothic"/>
          </w:r>
        </w:sdtContent>
      </w:sdt>
      <w:r>
        <w:t xml:space="preserve"> </w:t>
      </w:r>
      <w:r>
        <w:t xml:space="preserve"> adres do doręczeń   </w:t>
      </w:r>
      <w:sdt>
        <w:sdtPr>
          <w14:checkbox>
            <w14:checked w14:val="0"/>
            <w14:checkedState w14:val="2612" w14:font="MS Gothic"/>
            <w14:uncheckedState w14:val="2610" w14:font="MS Gothic"/>
          </w14:checkbox>
        </w:sdtPr>
        <w:sdtContent>
          <w:r>
            <w:sym w:char="2610" w:font="MS Gothic"/>
          </w:r>
        </w:sdtContent>
      </w:sdt>
      <w:r>
        <w:t xml:space="preserve"> </w:t>
      </w:r>
      <w:r>
        <w:t xml:space="preserve"> adres stałego miejsca wykonywania działalności gospodarczej   </w:t>
      </w:r>
      <w:sdt>
        <w:sdtPr>
          <w14:checkbox>
            <w14:checked w14:val="0"/>
            <w14:checkedState w14:val="2612" w14:font="MS Gothic"/>
            <w14:uncheckedState w14:val="2610" w14:font="MS Gothic"/>
          </w14:checkbox>
        </w:sdtPr>
        <w:sdtContent>
          <w:r>
            <w:sym w:char="2610" w:font="MS Gothic"/>
          </w:r>
        </w:sdtContent>
      </w:sdt>
      <w:r>
        <w:t xml:space="preserve"> </w:t>
      </w:r>
      <w:r>
        <w:t xml:space="preserve"> adres dodatkowego miejsca wykonywania działalności gospodarczej  w Centralnej Ewidencji i Informacji o Działalności Gospodarczej (CEIDG) albo w Krajowym Rejestrze Sądowym, w zgłoszeniach do urzędu skarbowego, ZUS i GUS, w dokumentach handlowych i na swojej stronie internetowej.</w:t>
      </w:r>
    </w:p>
    <w:p>
      <w:pPr>
        <w:pStyle w:val="ListParagraph"/>
        <w:numPr>
          <w:ilvl w:val="0"/>
          <w:numId w:val="2"/>
        </w:numPr>
        <w:spacing w:after="80" w:line="288"/>
      </w:pPr>
      <w:r>
        <w:t xml:space="preserve">Użyczający zgadza się na umieszczenie oznaczenia Biorącego  </w:t>
      </w:r>
      <w:sdt>
        <w:sdtPr>
          <w14:checkbox>
            <w14:checked w14:val="0"/>
            <w14:checkedState w14:val="2612" w14:font="MS Gothic"/>
            <w14:uncheckedState w14:val="2610" w14:font="MS Gothic"/>
          </w14:checkbox>
        </w:sdtPr>
        <w:sdtContent>
          <w:r>
            <w:sym w:char="2610" w:font="MS Gothic"/>
          </w:r>
        </w:sdtContent>
      </w:sdt>
      <w:r>
        <w:t xml:space="preserve"> </w:t>
      </w:r>
      <w:r>
        <w:t xml:space="preserve"> na skrzynce pocztowej   </w:t>
      </w:r>
      <w:sdt>
        <w:sdtPr>
          <w14:checkbox>
            <w14:checked w14:val="0"/>
            <w14:checkedState w14:val="2612" w14:font="MS Gothic"/>
            <w14:uncheckedState w14:val="2610" w14:font="MS Gothic"/>
          </w14:checkbox>
        </w:sdtPr>
        <w:sdtContent>
          <w:r>
            <w:sym w:char="2610" w:font="MS Gothic"/>
          </w:r>
        </w:sdtContent>
      </w:sdt>
      <w:r>
        <w:t xml:space="preserve"> </w:t>
      </w:r>
      <w:r>
        <w:t xml:space="preserve"> na drzwiach Lokalu   </w:t>
      </w:r>
      <w:sdt>
        <w:sdtPr>
          <w14:checkbox>
            <w14:checked w14:val="0"/>
            <w14:checkedState w14:val="2612" w14:font="MS Gothic"/>
            <w14:uncheckedState w14:val="2610" w14:font="MS Gothic"/>
          </w14:checkbox>
        </w:sdtPr>
        <w:sdtContent>
          <w:r>
            <w:sym w:char="2610" w:font="MS Gothic"/>
          </w:r>
        </w:sdtContent>
      </w:sdt>
      <w:r>
        <w:t xml:space="preserve"> </w:t>
      </w:r>
      <w:r>
        <w:t xml:space="preserve"> na tablicy przy wejściu do budynku.</w:t>
      </w:r>
    </w:p>
    <w:p>
      <w:pPr>
        <w:pStyle w:val="ListParagraph"/>
        <w:numPr>
          <w:ilvl w:val="0"/>
          <w:numId w:val="2"/>
        </w:numPr>
        <w:spacing w:after="80" w:line="288"/>
      </w:pPr>
      <w:r>
        <w:t xml:space="preserve">Biorący będzie wykonywał w Lokalu wyłącznie następujące czynności: ______________________________ (np. praca biurowa, przechowywanie dokumentacji). Bez pisemnej zgody Użyczającego nie będzie w Lokalu przyjmował klientów, zatrudniał pracowników, przechowywał towarów ani prowadził działalności uciążliwej dla innych mieszkańców lub wymagającej zmiany sposobu użytkowania Lokalu.</w:t>
      </w:r>
    </w:p>
    <w:p>
      <w:pPr>
        <w:pStyle w:val="ListParagraph"/>
        <w:numPr>
          <w:ilvl w:val="0"/>
          <w:numId w:val="2"/>
        </w:numPr>
        <w:spacing w:after="80" w:line="288"/>
      </w:pPr>
      <w:r>
        <w:t xml:space="preserve">Strony potwierdzają, że umowa stanowi tytuł prawny Biorącego do Lokalu w zakresie określonym w ust. 2 i 3.</w:t>
      </w:r>
    </w:p>
    <w:p>
      <w:pPr>
        <w:keepNext/>
        <w:keepLines/>
        <w:pBdr>
          <w:bottom w:val="single" w:color="C8C8CC" w:sz="6" w:space="4"/>
        </w:pBdr>
        <w:spacing w:after="120" w:before="300"/>
      </w:pPr>
      <w:r>
        <w:rPr>
          <w:b/>
          <w:bCs/>
          <w:sz w:val="24"/>
          <w:szCs w:val="24"/>
        </w:rPr>
        <w:t xml:space="preserve">§ 2  Czas trwania umowy</w:t>
      </w:r>
    </w:p>
    <w:p>
      <w:pPr>
        <w:pStyle w:val="ListParagraph"/>
        <w:numPr>
          <w:ilvl w:val="0"/>
          <w:numId w:val="3"/>
        </w:numPr>
        <w:spacing w:after="80" w:line="288"/>
      </w:pPr>
      <w:r>
        <w:t xml:space="preserve">Umowa zostaje zawarta:</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 czas oznaczony od ________________ do ________________ r.,</w:t>
      </w:r>
    </w:p>
    <w:p>
      <w:pPr>
        <w:spacing w:after="60" w:line="288"/>
        <w:ind w:left="794"/>
      </w:pPr>
      <w:sdt>
        <w:sdtPr>
          <w14:checkbox>
            <w14:checked w14:val="0"/>
            <w14:checkedState w14:val="2612" w14:font="MS Gothic"/>
            <w14:uncheckedState w14:val="2610" w14:font="MS Gothic"/>
          </w14:checkbox>
        </w:sdtPr>
        <w:sdtContent>
          <w:r>
            <w:sym w:char="2610" w:font="MS Gothic"/>
          </w:r>
        </w:sdtContent>
      </w:sdt>
      <w:r>
        <w:t xml:space="preserve"> </w:t>
      </w:r>
      <w:r>
        <w:t xml:space="preserve"> na czas nieoznaczony od ____________________ r.; każda ze Stron może ją wypowiedzieć na piśmie z zachowaniem ____________ (np. trzymiesięcznego) terminu wypowiedzenia, ze skutkiem na koniec miesiąca kalendarzowego.</w:t>
      </w:r>
    </w:p>
    <w:p>
      <w:pPr>
        <w:pStyle w:val="ListParagraph"/>
        <w:numPr>
          <w:ilvl w:val="0"/>
          <w:numId w:val="3"/>
        </w:numPr>
        <w:spacing w:after="80" w:line="288"/>
      </w:pPr>
      <w:r>
        <w:t xml:space="preserve">Użyczający może żądać na piśmie zwrotu Lokalu przed upływem czasu, na który umowa została zawarta, w wypadkach określonych w art. 716 Kodeksu cywilnego, a także wtedy, gdy Biorący narusza § 1 ust. 5 i nie zaprzestaje naruszeń mimo pisemnego wezwania. Biorący zwróci wtedy Lokal w terminie ______ dni od otrzymania żądania.</w:t>
      </w:r>
    </w:p>
    <w:p>
      <w:pPr>
        <w:pStyle w:val="ListParagraph"/>
        <w:numPr>
          <w:ilvl w:val="0"/>
          <w:numId w:val="3"/>
        </w:numPr>
        <w:spacing w:after="80" w:line="288"/>
      </w:pPr>
      <w:r>
        <w:t xml:space="preserve">Umowa wygasa, jeżeli Biorący zostanie wykreślony z CEIDG albo z rejestru przedsiębiorców Krajowego Rejestru Sądowego.</w:t>
      </w:r>
    </w:p>
    <w:p>
      <w:pPr>
        <w:keepNext/>
        <w:keepLines/>
        <w:pBdr>
          <w:bottom w:val="single" w:color="C8C8CC" w:sz="6" w:space="4"/>
        </w:pBdr>
        <w:spacing w:after="120" w:before="300"/>
      </w:pPr>
      <w:r>
        <w:rPr>
          <w:b/>
          <w:bCs/>
          <w:sz w:val="24"/>
          <w:szCs w:val="24"/>
        </w:rPr>
        <w:t xml:space="preserve">§ 3  Koszty</w:t>
      </w:r>
    </w:p>
    <w:p>
      <w:pPr>
        <w:pStyle w:val="ListParagraph"/>
        <w:numPr>
          <w:ilvl w:val="0"/>
          <w:numId w:val="4"/>
        </w:numPr>
        <w:spacing w:after="80" w:line="288"/>
      </w:pPr>
      <w:r>
        <w:t xml:space="preserve">Użyczenie jest bezpłatne. Biorący nie płaci Użyczającemu czynszu ani innego wynagrodzenia za używanie Lokalu.</w:t>
      </w:r>
    </w:p>
    <w:p>
      <w:pPr>
        <w:pStyle w:val="ListParagraph"/>
        <w:numPr>
          <w:ilvl w:val="0"/>
          <w:numId w:val="4"/>
        </w:numPr>
        <w:spacing w:after="80" w:line="288"/>
      </w:pPr>
      <w:r>
        <w:t xml:space="preserve">Koszty mediów zużywanych w związku z działalnością Biorącego:  </w:t>
      </w:r>
      <w:sdt>
        <w:sdtPr>
          <w14:checkbox>
            <w14:checked w14:val="0"/>
            <w14:checkedState w14:val="2612" w14:font="MS Gothic"/>
            <w14:uncheckedState w14:val="2610" w14:font="MS Gothic"/>
          </w14:checkbox>
        </w:sdtPr>
        <w:sdtContent>
          <w:r>
            <w:sym w:char="2610" w:font="MS Gothic"/>
          </w:r>
        </w:sdtContent>
      </w:sdt>
      <w:r>
        <w:t xml:space="preserve"> </w:t>
      </w:r>
      <w:r>
        <w:t xml:space="preserve"> ponosi Użyczający   </w:t>
      </w:r>
      <w:sdt>
        <w:sdtPr>
          <w14:checkbox>
            <w14:checked w14:val="0"/>
            <w14:checkedState w14:val="2612" w14:font="MS Gothic"/>
            <w14:uncheckedState w14:val="2610" w14:font="MS Gothic"/>
          </w14:checkbox>
        </w:sdtPr>
        <w:sdtContent>
          <w:r>
            <w:sym w:char="2610" w:font="MS Gothic"/>
          </w:r>
        </w:sdtContent>
      </w:sdt>
      <w:r>
        <w:t xml:space="preserve"> </w:t>
      </w:r>
      <w:r>
        <w:t xml:space="preserve"> Biorący zwraca Użyczającemu w wysokości ____________ (np. 1/4) każdego rachunku, w terminie 14 dni od otrzymania jego kopii.</w:t>
      </w:r>
    </w:p>
    <w:p>
      <w:pPr>
        <w:pStyle w:val="ListParagraph"/>
        <w:numPr>
          <w:ilvl w:val="0"/>
          <w:numId w:val="4"/>
        </w:numPr>
        <w:spacing w:after="80" w:line="288"/>
      </w:pPr>
      <w:r>
        <w:t xml:space="preserve">Biorący może czynić nakłady na Lokal, w tym zmieniać jego urządzenie i wyposażenie, wyłącznie za pisemną zgodą Użyczającego, która określi sposób ich rozliczenia.</w:t>
      </w:r>
    </w:p>
    <w:p>
      <w:pPr>
        <w:keepNext/>
        <w:keepLines/>
        <w:pBdr>
          <w:bottom w:val="single" w:color="C8C8CC" w:sz="6" w:space="4"/>
        </w:pBdr>
        <w:spacing w:after="120" w:before="300"/>
      </w:pPr>
      <w:r>
        <w:rPr>
          <w:b/>
          <w:bCs/>
          <w:sz w:val="24"/>
          <w:szCs w:val="24"/>
        </w:rPr>
        <w:t xml:space="preserve">§ 4  Korespondencja i obowiązki Biorącego</w:t>
      </w:r>
    </w:p>
    <w:p>
      <w:pPr>
        <w:pStyle w:val="ListParagraph"/>
        <w:numPr>
          <w:ilvl w:val="0"/>
          <w:numId w:val="5"/>
        </w:numPr>
        <w:spacing w:after="80" w:line="288"/>
      </w:pPr>
      <w:r>
        <w:t xml:space="preserve">Biorący sam zapewnia odbiór kierowanej do niego korespondencji, w tym pism sądowych i urzędowych.  </w:t>
      </w:r>
      <w:sdt>
        <w:sdtPr>
          <w14:checkbox>
            <w14:checked w14:val="0"/>
            <w14:checkedState w14:val="2612" w14:font="MS Gothic"/>
            <w14:uncheckedState w14:val="2610" w14:font="MS Gothic"/>
          </w14:checkbox>
        </w:sdtPr>
        <w:sdtContent>
          <w:r>
            <w:sym w:char="2610" w:font="MS Gothic"/>
          </w:r>
        </w:sdtContent>
      </w:sdt>
      <w:r>
        <w:t xml:space="preserve"> </w:t>
      </w:r>
      <w:r>
        <w:t xml:space="preserve"> Użyczający zgadza się przyjmować zwykłą korespondencję Biorącego i niezwłocznie go o niej informować.</w:t>
      </w:r>
    </w:p>
    <w:p>
      <w:pPr>
        <w:pStyle w:val="ListParagraph"/>
        <w:numPr>
          <w:ilvl w:val="0"/>
          <w:numId w:val="5"/>
        </w:numPr>
        <w:spacing w:after="80" w:line="288"/>
      </w:pPr>
      <w:r>
        <w:t xml:space="preserve">Bez pisemnej zgody Użyczającego Biorący nie może oddać Lokalu ani jego części do używania osobie trzeciej ani udostępnić adresu Lokalu innemu przedsiębiorcy lub innej spółce.</w:t>
      </w:r>
    </w:p>
    <w:p>
      <w:pPr>
        <w:pStyle w:val="ListParagraph"/>
        <w:numPr>
          <w:ilvl w:val="0"/>
          <w:numId w:val="5"/>
        </w:numPr>
        <w:spacing w:after="80" w:line="288"/>
      </w:pPr>
      <w:r>
        <w:t xml:space="preserve">Biorący odpowiada za szkody wyrządzone w Lokalu przez siebie, swoich pracowników, współpracowników i klientów. Nie odpowiada za zużycie Lokalu będące następstwem prawidłowego używania.</w:t>
      </w:r>
    </w:p>
    <w:p>
      <w:pPr>
        <w:keepNext/>
        <w:keepLines/>
        <w:pBdr>
          <w:bottom w:val="single" w:color="C8C8CC" w:sz="6" w:space="4"/>
        </w:pBdr>
        <w:spacing w:after="120" w:before="300"/>
      </w:pPr>
      <w:r>
        <w:rPr>
          <w:b/>
          <w:bCs/>
          <w:sz w:val="24"/>
          <w:szCs w:val="24"/>
        </w:rPr>
        <w:t xml:space="preserve">§ 5  Zakończenie umowy i zmiana adresu</w:t>
      </w:r>
    </w:p>
    <w:p>
      <w:pPr>
        <w:pStyle w:val="ListParagraph"/>
        <w:numPr>
          <w:ilvl w:val="0"/>
          <w:numId w:val="6"/>
        </w:numPr>
        <w:spacing w:after="80" w:line="288"/>
      </w:pPr>
      <w:r>
        <w:t xml:space="preserve">W terminie 7 dni od zakończenia umowy Biorący złoży wniosek o zmianę adresu w CEIDG albo w Krajowym Rejestrze Sądowym, dokona wymaganych zgłoszeń aktualizacyjnych w urzędzie skarbowym, ZUS i GUS i przekaże Użyczającemu potwierdzenie złożenia wniosku.</w:t>
      </w:r>
    </w:p>
    <w:p>
      <w:pPr>
        <w:pStyle w:val="ListParagraph"/>
        <w:numPr>
          <w:ilvl w:val="0"/>
          <w:numId w:val="6"/>
        </w:numPr>
        <w:spacing w:after="80" w:line="288"/>
      </w:pPr>
      <w:sdt>
        <w:sdtPr>
          <w14:checkbox>
            <w14:checked w14:val="0"/>
            <w14:checkedState w14:val="2612" w14:font="MS Gothic"/>
            <w14:uncheckedState w14:val="2610" w14:font="MS Gothic"/>
          </w14:checkbox>
        </w:sdtPr>
        <w:sdtContent>
          <w:r>
            <w:sym w:char="2610" w:font="MS Gothic"/>
          </w:r>
        </w:sdtContent>
      </w:sdt>
      <w:r>
        <w:t xml:space="preserve"> </w:t>
      </w:r>
      <w:r>
        <w:t xml:space="preserve"> Za każdy dzień opóźnienia w wykonaniu obowiązku z ust. 1 Biorący zapłaci Użyczającemu karę umowną w wysokości ____________ zł.</w:t>
      </w:r>
    </w:p>
    <w:p>
      <w:pPr>
        <w:pStyle w:val="ListParagraph"/>
        <w:numPr>
          <w:ilvl w:val="0"/>
          <w:numId w:val="6"/>
        </w:numPr>
        <w:spacing w:after="80" w:line="288"/>
      </w:pPr>
      <w:r>
        <w:t xml:space="preserve">W dniu zakończenia umowy Biorący opróżni używaną część Lokalu ze swoich rzeczy, zwróci klucze i usunie oznaczenia, o których mowa w § 1 ust. 4.</w:t>
      </w:r>
    </w:p>
    <w:p>
      <w:pPr>
        <w:keepNext/>
        <w:keepLines/>
        <w:pBdr>
          <w:bottom w:val="single" w:color="C8C8CC" w:sz="6" w:space="4"/>
        </w:pBdr>
        <w:spacing w:after="120" w:before="300"/>
      </w:pPr>
      <w:r>
        <w:rPr>
          <w:b/>
          <w:bCs/>
          <w:sz w:val="24"/>
          <w:szCs w:val="24"/>
        </w:rPr>
        <w:t xml:space="preserve">§ 6  Postanowienia końcowe</w:t>
      </w:r>
    </w:p>
    <w:p>
      <w:pPr>
        <w:pStyle w:val="ListParagraph"/>
        <w:numPr>
          <w:ilvl w:val="0"/>
          <w:numId w:val="7"/>
        </w:numPr>
        <w:spacing w:after="80" w:line="288"/>
      </w:pPr>
      <w:r>
        <w:t xml:space="preserve">Zmiany umowy wymagają formy pisemnej pod rygorem nieważności.</w:t>
      </w:r>
    </w:p>
    <w:p>
      <w:pPr>
        <w:pStyle w:val="ListParagraph"/>
        <w:numPr>
          <w:ilvl w:val="0"/>
          <w:numId w:val="7"/>
        </w:numPr>
        <w:spacing w:after="80" w:line="288"/>
      </w:pPr>
      <w:r>
        <w:t xml:space="preserve">W sprawach nieuregulowanych umową stosuje się przepisy Kodeksu cywilnego, w szczególności art. 710–719.</w:t>
      </w:r>
    </w:p>
    <w:p>
      <w:pPr>
        <w:pStyle w:val="ListParagraph"/>
        <w:numPr>
          <w:ilvl w:val="0"/>
          <w:numId w:val="7"/>
        </w:numPr>
        <w:spacing w:after="80" w:line="288"/>
      </w:pPr>
      <w:r>
        <w:t xml:space="preserve">Umowę sporządzono w dwóch jednobrzmiących egzemplarzach, po jednym dla każdej ze Stron.</w:t>
      </w:r>
    </w:p>
    <w:p>
      <w:pPr>
        <w:pStyle w:val="ListParagraph"/>
        <w:numPr>
          <w:ilvl w:val="0"/>
          <w:numId w:val="7"/>
        </w:numPr>
        <w:spacing w:after="80" w:line="288"/>
      </w:pPr>
      <w:r>
        <w:t xml:space="preserve">Załącznik nr 1: oświadczenie Użyczającego o udostępnieniu lokalu (do przedstawienia urzędowi lub bankowi na ich żądanie).</w:t>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15"/>
        <w:gridCol w:w="900"/>
        <w:gridCol w:w="3915"/>
      </w:tblGrid>
      <w:tr>
        <w:trPr>
          <w:cantSplit/>
          <w:trHeight w:val="900" w:hRule="atLeast"/>
        </w:trPr>
        <w:tc>
          <w:tcPr>
            <w:tcW w:type="dxa" w:w="3915"/>
            <w:tcBorders>
              <w:top w:val="none" w:color="FFFFFF" w:sz="0"/>
              <w:left w:val="none" w:color="FFFFFF" w:sz="0"/>
              <w:bottom w:val="none" w:color="FFFFFF" w:sz="0"/>
              <w:right w:val="none" w:color="FFFFFF" w:sz="0"/>
            </w:tcBorders>
          </w:tcPr>
          <w:p>
            <w:r>
              <w:t xml:space="preserve"/>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none" w:color="FFFFFF" w:sz="0"/>
              <w:left w:val="none" w:color="FFFFFF" w:sz="0"/>
              <w:bottom w:val="none" w:color="FFFFFF" w:sz="0"/>
              <w:right w:val="none" w:color="FFFFFF" w:sz="0"/>
            </w:tcBorders>
          </w:tcPr>
          <w:p>
            <w:r>
              <w:t xml:space="preserve"/>
            </w:r>
          </w:p>
        </w:tc>
      </w:tr>
      <w:tr>
        <w:trPr>
          <w:cantSplit/>
        </w:trPr>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Użyczający</w:t>
            </w:r>
          </w:p>
        </w:tc>
        <w:tc>
          <w:tcPr>
            <w:tcW w:type="dxa" w:w="900"/>
            <w:tcBorders>
              <w:top w:val="none" w:color="FFFFFF" w:sz="0"/>
              <w:left w:val="none" w:color="FFFFFF" w:sz="0"/>
              <w:bottom w:val="none" w:color="FFFFFF" w:sz="0"/>
              <w:right w:val="none" w:color="FFFFFF" w:sz="0"/>
            </w:tcBorders>
          </w:tcPr>
          <w:p>
            <w:r>
              <w:t xml:space="preserve"/>
            </w:r>
          </w:p>
        </w:tc>
        <w:tc>
          <w:tcPr>
            <w:tcW w:type="dxa" w:w="3915"/>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Biorący</w:t>
            </w:r>
          </w:p>
        </w:tc>
      </w:tr>
    </w:tbl>
    <w:p>
      <w:pPr>
        <w:keepNext/>
        <w:keepLines/>
        <w:pBdr>
          <w:bottom w:val="single" w:color="C8C8CC" w:sz="6" w:space="4"/>
        </w:pBdr>
        <w:spacing w:after="120" w:before="300"/>
      </w:pPr>
      <w:r>
        <w:rPr>
          <w:b/>
          <w:bCs/>
          <w:sz w:val="24"/>
          <w:szCs w:val="24"/>
        </w:rPr>
        <w:t xml:space="preserve">Zgoda małżonka lub współwłaściciela Użyczającego</w:t>
      </w:r>
    </w:p>
    <w:p>
      <w:pPr>
        <w:keepNext/>
        <w:spacing w:after="80" w:line="288"/>
      </w:pPr>
      <w:r>
        <w:rPr>
          <w:i/>
          <w:iCs/>
          <w:color w:val="6B6B6B"/>
          <w:sz w:val="18"/>
          <w:szCs w:val="18"/>
        </w:rPr>
        <w:t xml:space="preserve">Wypełnij, jeśli Lokal należy do majątku wspólnego małżonków albo ma kilku współwłaścicieli, a osoba udzielająca zgody nie podpisuje umowy jako Użyczający.</w:t>
      </w:r>
    </w:p>
    <w:p>
      <w:pPr>
        <w:keepNext/>
        <w:spacing w:after="80" w:before="60" w:line="288"/>
      </w:pPr>
      <w:r>
        <w:t xml:space="preserve">Ja, ______________________________ (imię i nazwisko), PESEL ____________________, jako  </w:t>
      </w:r>
      <w:sdt>
        <w:sdtPr>
          <w14:checkbox>
            <w14:checked w14:val="0"/>
            <w14:checkedState w14:val="2612" w14:font="MS Gothic"/>
            <w14:uncheckedState w14:val="2610" w14:font="MS Gothic"/>
          </w14:checkbox>
        </w:sdtPr>
        <w:sdtContent>
          <w:r>
            <w:sym w:char="2610" w:font="MS Gothic"/>
          </w:r>
        </w:sdtContent>
      </w:sdt>
      <w:r>
        <w:t xml:space="preserve"> </w:t>
      </w:r>
      <w:r>
        <w:t xml:space="preserve"> małżonek   </w:t>
      </w:r>
      <w:sdt>
        <w:sdtPr>
          <w14:checkbox>
            <w14:checked w14:val="0"/>
            <w14:checkedState w14:val="2612" w14:font="MS Gothic"/>
            <w14:uncheckedState w14:val="2610" w14:font="MS Gothic"/>
          </w14:checkbox>
        </w:sdtPr>
        <w:sdtContent>
          <w:r>
            <w:sym w:char="2610" w:font="MS Gothic"/>
          </w:r>
        </w:sdtContent>
      </w:sdt>
      <w:r>
        <w:t xml:space="preserve"> </w:t>
      </w:r>
      <w:r>
        <w:t xml:space="preserve"> współwłaściciel  Użyczającego, wyrażam zgodę na oddanie Lokalu do bezpłatnego używania Biorącemu na warunkach tej umowy.</w:t>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30"/>
        <w:gridCol w:w="3900"/>
      </w:tblGrid>
      <w:tr>
        <w:trPr>
          <w:cantSplit/>
          <w:trHeight w:val="600" w:hRule="atLeast"/>
        </w:trPr>
        <w:tc>
          <w:tcPr>
            <w:tcW w:type="dxa" w:w="4830"/>
            <w:tcBorders>
              <w:top w:val="none" w:color="FFFFFF" w:sz="0"/>
              <w:left w:val="none" w:color="FFFFFF" w:sz="0"/>
              <w:bottom w:val="none" w:color="FFFFFF" w:sz="0"/>
              <w:right w:val="none" w:color="FFFFFF" w:sz="0"/>
            </w:tcBorders>
          </w:tcPr>
          <w:p>
            <w:r>
              <w:t xml:space="preserve"/>
            </w:r>
          </w:p>
        </w:tc>
        <w:tc>
          <w:tcPr>
            <w:tcW w:type="dxa" w:w="3900"/>
            <w:tcBorders>
              <w:top w:val="none" w:color="FFFFFF" w:sz="0"/>
              <w:left w:val="none" w:color="FFFFFF" w:sz="0"/>
              <w:bottom w:val="none" w:color="FFFFFF" w:sz="0"/>
              <w:right w:val="none" w:color="FFFFFF" w:sz="0"/>
            </w:tcBorders>
          </w:tcPr>
          <w:p>
            <w:r>
              <w:t xml:space="preserve"/>
            </w:r>
          </w:p>
        </w:tc>
      </w:tr>
      <w:tr>
        <w:trPr>
          <w:cantSplit/>
        </w:trPr>
        <w:tc>
          <w:tcPr>
            <w:tcW w:type="dxa" w:w="4830"/>
            <w:tcBorders>
              <w:top w:val="none" w:color="FFFFFF" w:sz="0"/>
              <w:left w:val="none" w:color="FFFFFF" w:sz="0"/>
              <w:bottom w:val="none" w:color="FFFFFF" w:sz="0"/>
              <w:right w:val="none" w:color="FFFFFF" w:sz="0"/>
            </w:tcBorders>
          </w:tcPr>
          <w:p>
            <w:r>
              <w:t xml:space="preserve"/>
            </w:r>
          </w:p>
        </w:tc>
        <w:tc>
          <w:tcPr>
            <w:tcW w:type="dxa" w:w="3900"/>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data i podpis</w:t>
            </w:r>
          </w:p>
        </w:tc>
      </w:tr>
    </w:tbl>
    <w:p>
      <w:r>
        <w:br w:type="page"/>
      </w:r>
    </w:p>
    <w:p>
      <w:pPr>
        <w:spacing w:after="240" w:line="288"/>
        <w:jc w:val="right"/>
      </w:pPr>
      <w:r>
        <w:t xml:space="preserve">____________________, dnia ____________________ r.</w:t>
      </w:r>
    </w:p>
    <w:p>
      <w:pPr>
        <w:spacing w:after="40"/>
        <w:jc w:val="center"/>
      </w:pPr>
      <w:r>
        <w:rPr>
          <w:b/>
          <w:bCs/>
          <w:sz w:val="30"/>
          <w:szCs w:val="30"/>
        </w:rPr>
        <w:t xml:space="preserve">OŚWIADCZENIE O UDOSTĘPNIENIU LOKALU</w:t>
      </w:r>
    </w:p>
    <w:p>
      <w:pPr>
        <w:pBdr>
          <w:bottom w:val="single" w:color="C8C8CC" w:sz="6" w:space="6"/>
        </w:pBdr>
        <w:spacing w:after="60"/>
        <w:jc w:val="center"/>
      </w:pPr>
      <w:r>
        <w:rPr>
          <w:color w:val="6B6B6B"/>
        </w:rPr>
        <w:t xml:space="preserve">Załącznik nr 1 do umowy użyczenia lokalu na siedzibę firmy</w:t>
      </w:r>
    </w:p>
    <w:p>
      <w:pPr>
        <w:spacing w:after="140" w:before="240" w:line="288"/>
      </w:pPr>
      <w:r>
        <w:t xml:space="preserve">Ja, niżej podpisany(-a) ______________________________ (imię i nazwisko albo firma), PESEL albo NIP ____________________, oświadczam, że przysługuje mi  </w:t>
      </w:r>
      <w:sdt>
        <w:sdtPr>
          <w14:checkbox>
            <w14:checked w14:val="0"/>
            <w14:checkedState w14:val="2612" w14:font="MS Gothic"/>
            <w14:uncheckedState w14:val="2610" w14:font="MS Gothic"/>
          </w14:checkbox>
        </w:sdtPr>
        <w:sdtContent>
          <w:r>
            <w:sym w:char="2610" w:font="MS Gothic"/>
          </w:r>
        </w:sdtContent>
      </w:sdt>
      <w:r>
        <w:t xml:space="preserve"> </w:t>
      </w:r>
      <w:r>
        <w:t xml:space="preserve"> prawo własności   </w:t>
      </w:r>
      <w:sdt>
        <w:sdtPr>
          <w14:checkbox>
            <w14:checked w14:val="0"/>
            <w14:checkedState w14:val="2612" w14:font="MS Gothic"/>
            <w14:uncheckedState w14:val="2610" w14:font="MS Gothic"/>
          </w14:checkbox>
        </w:sdtPr>
        <w:sdtContent>
          <w:r>
            <w:sym w:char="2610" w:font="MS Gothic"/>
          </w:r>
        </w:sdtContent>
      </w:sdt>
      <w:r>
        <w:t xml:space="preserve"> </w:t>
      </w:r>
      <w:r>
        <w:t xml:space="preserve"> spółdzielcze własnościowe prawo do lokalu   </w:t>
      </w:r>
      <w:sdt>
        <w:sdtPr>
          <w14:checkbox>
            <w14:checked w14:val="0"/>
            <w14:checkedState w14:val="2612" w14:font="MS Gothic"/>
            <w14:uncheckedState w14:val="2610" w14:font="MS Gothic"/>
          </w14:checkbox>
        </w:sdtPr>
        <w:sdtContent>
          <w:r>
            <w:sym w:char="2610" w:font="MS Gothic"/>
          </w:r>
        </w:sdtContent>
      </w:sdt>
      <w:r>
        <w:t xml:space="preserve"> </w:t>
      </w:r>
      <w:r>
        <w:t xml:space="preserve"> prawo najmu   </w:t>
      </w:r>
      <w:sdt>
        <w:sdtPr>
          <w14:checkbox>
            <w14:checked w14:val="0"/>
            <w14:checkedState w14:val="2612" w14:font="MS Gothic"/>
            <w14:uncheckedState w14:val="2610" w14:font="MS Gothic"/>
          </w14:checkbox>
        </w:sdtPr>
        <w:sdtContent>
          <w:r>
            <w:sym w:char="2610" w:font="MS Gothic"/>
          </w:r>
        </w:sdtContent>
      </w:sdt>
      <w:r>
        <w:t xml:space="preserve"> </w:t>
      </w:r>
      <w:r>
        <w:t xml:space="preserve"> inne prawo: ____________________  do lokalu położonego w ____________________ przy ul. ______________________________, dla którego prowadzona jest księga wieczysta nr ______________________________ (jeśli została założona).</w:t>
      </w:r>
    </w:p>
    <w:p>
      <w:pPr>
        <w:spacing w:after="140" w:line="288"/>
      </w:pPr>
      <w:r>
        <w:t xml:space="preserve">Na podstawie umowy użyczenia z dnia ____________________ r. udostępniłem(-am) ten lokal (jego część) bezpłatnie przedsiębiorcy: ______________________________ (firma albo imię i nazwisko), NIP ____________________, KRS ____________________ (jeśli nadano), i wyrażam zgodę na wskazanie adresu lokalu jako  </w:t>
      </w:r>
      <w:sdt>
        <w:sdtPr>
          <w14:checkbox>
            <w14:checked w14:val="0"/>
            <w14:checkedState w14:val="2612" w14:font="MS Gothic"/>
            <w14:uncheckedState w14:val="2610" w14:font="MS Gothic"/>
          </w14:checkbox>
        </w:sdtPr>
        <w:sdtContent>
          <w:r>
            <w:sym w:char="2610" w:font="MS Gothic"/>
          </w:r>
        </w:sdtContent>
      </w:sdt>
      <w:r>
        <w:t xml:space="preserve"> </w:t>
      </w:r>
      <w:r>
        <w:t xml:space="preserve"> adresu siedziby   </w:t>
      </w:r>
      <w:sdt>
        <w:sdtPr>
          <w14:checkbox>
            <w14:checked w14:val="0"/>
            <w14:checkedState w14:val="2612" w14:font="MS Gothic"/>
            <w14:uncheckedState w14:val="2610" w14:font="MS Gothic"/>
          </w14:checkbox>
        </w:sdtPr>
        <w:sdtContent>
          <w:r>
            <w:sym w:char="2610" w:font="MS Gothic"/>
          </w:r>
        </w:sdtContent>
      </w:sdt>
      <w:r>
        <w:t xml:space="preserve"> </w:t>
      </w:r>
      <w:r>
        <w:t xml:space="preserve"> adresu do doręczeń   </w:t>
      </w:r>
      <w:sdt>
        <w:sdtPr>
          <w14:checkbox>
            <w14:checked w14:val="0"/>
            <w14:checkedState w14:val="2612" w14:font="MS Gothic"/>
            <w14:uncheckedState w14:val="2610" w14:font="MS Gothic"/>
          </w14:checkbox>
        </w:sdtPr>
        <w:sdtContent>
          <w:r>
            <w:sym w:char="2610" w:font="MS Gothic"/>
          </w:r>
        </w:sdtContent>
      </w:sdt>
      <w:r>
        <w:t xml:space="preserve"> </w:t>
      </w:r>
      <w:r>
        <w:t xml:space="preserve"> adresu stałego miejsca wykonywania działalności gospodarczej   </w:t>
      </w:r>
      <w:sdt>
        <w:sdtPr>
          <w14:checkbox>
            <w14:checked w14:val="0"/>
            <w14:checkedState w14:val="2612" w14:font="MS Gothic"/>
            <w14:uncheckedState w14:val="2610" w14:font="MS Gothic"/>
          </w14:checkbox>
        </w:sdtPr>
        <w:sdtContent>
          <w:r>
            <w:sym w:char="2610" w:font="MS Gothic"/>
          </w:r>
        </w:sdtContent>
      </w:sdt>
      <w:r>
        <w:t xml:space="preserve"> </w:t>
      </w:r>
      <w:r>
        <w:t xml:space="preserve"> adresu dodatkowego miejsca wykonywania działalności gospodarczej.</w:t>
      </w:r>
    </w:p>
    <w:p>
      <w:pPr>
        <w:spacing w:after="140" w:line="288"/>
      </w:pPr>
      <w:r>
        <w:t xml:space="preserve">Zgoda obowiązuje  </w:t>
      </w:r>
      <w:sdt>
        <w:sdtPr>
          <w14:checkbox>
            <w14:checked w14:val="0"/>
            <w14:checkedState w14:val="2612" w14:font="MS Gothic"/>
            <w14:uncheckedState w14:val="2610" w14:font="MS Gothic"/>
          </w14:checkbox>
        </w:sdtPr>
        <w:sdtContent>
          <w:r>
            <w:sym w:char="2610" w:font="MS Gothic"/>
          </w:r>
        </w:sdtContent>
      </w:sdt>
      <w:r>
        <w:t xml:space="preserve"> </w:t>
      </w:r>
      <w:r>
        <w:t xml:space="preserve"> od ____________________ do ____________________ r.   </w:t>
      </w:r>
      <w:sdt>
        <w:sdtPr>
          <w14:checkbox>
            <w14:checked w14:val="0"/>
            <w14:checkedState w14:val="2612" w14:font="MS Gothic"/>
            <w14:uncheckedState w14:val="2610" w14:font="MS Gothic"/>
          </w14:checkbox>
        </w:sdtPr>
        <w:sdtContent>
          <w:r>
            <w:sym w:char="2610" w:font="MS Gothic"/>
          </w:r>
        </w:sdtContent>
      </w:sdt>
      <w:r>
        <w:t xml:space="preserve"> </w:t>
      </w:r>
      <w:r>
        <w:t xml:space="preserve"> od ____________________ r. na czas nieoznaczony, do dnia zakończenia umowy użyczenia.</w:t>
      </w:r>
    </w:p>
    <w:tbl>
      <w:tblPr>
        <w:tblW w:type="dxa" w:w="873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830"/>
        <w:gridCol w:w="3900"/>
      </w:tblGrid>
      <w:tr>
        <w:trPr>
          <w:cantSplit/>
          <w:trHeight w:val="900" w:hRule="atLeast"/>
        </w:trPr>
        <w:tc>
          <w:tcPr>
            <w:tcW w:type="dxa" w:w="4830"/>
            <w:tcBorders>
              <w:top w:val="none" w:color="FFFFFF" w:sz="0"/>
              <w:left w:val="none" w:color="FFFFFF" w:sz="0"/>
              <w:bottom w:val="none" w:color="FFFFFF" w:sz="0"/>
              <w:right w:val="none" w:color="FFFFFF" w:sz="0"/>
            </w:tcBorders>
          </w:tcPr>
          <w:p>
            <w:r>
              <w:t xml:space="preserve"/>
            </w:r>
          </w:p>
        </w:tc>
        <w:tc>
          <w:tcPr>
            <w:tcW w:type="dxa" w:w="3900"/>
            <w:tcBorders>
              <w:top w:val="none" w:color="FFFFFF" w:sz="0"/>
              <w:left w:val="none" w:color="FFFFFF" w:sz="0"/>
              <w:bottom w:val="none" w:color="FFFFFF" w:sz="0"/>
              <w:right w:val="none" w:color="FFFFFF" w:sz="0"/>
            </w:tcBorders>
          </w:tcPr>
          <w:p>
            <w:r>
              <w:t xml:space="preserve"/>
            </w:r>
          </w:p>
        </w:tc>
      </w:tr>
      <w:tr>
        <w:trPr>
          <w:cantSplit/>
        </w:trPr>
        <w:tc>
          <w:tcPr>
            <w:tcW w:type="dxa" w:w="4830"/>
            <w:tcBorders>
              <w:top w:val="none" w:color="FFFFFF" w:sz="0"/>
              <w:left w:val="none" w:color="FFFFFF" w:sz="0"/>
              <w:bottom w:val="none" w:color="FFFFFF" w:sz="0"/>
              <w:right w:val="none" w:color="FFFFFF" w:sz="0"/>
            </w:tcBorders>
          </w:tcPr>
          <w:p>
            <w:r>
              <w:t xml:space="preserve"/>
            </w:r>
          </w:p>
        </w:tc>
        <w:tc>
          <w:tcPr>
            <w:tcW w:type="dxa" w:w="3900"/>
            <w:tcBorders>
              <w:top w:val="single" w:color="8A8A8A" w:sz="6"/>
              <w:left w:val="none" w:color="FFFFFF" w:sz="0"/>
              <w:bottom w:val="none" w:color="FFFFFF" w:sz="0"/>
              <w:right w:val="none" w:color="FFFFFF" w:sz="0"/>
            </w:tcBorders>
          </w:tcPr>
          <w:p>
            <w:pPr>
              <w:spacing w:before="60"/>
              <w:jc w:val="center"/>
            </w:pPr>
            <w:r>
              <w:rPr>
                <w:color w:val="6B6B6B"/>
                <w:sz w:val="18"/>
                <w:szCs w:val="18"/>
              </w:rPr>
              <w:t xml:space="preserve">podpis Użyczającego</w:t>
            </w:r>
          </w:p>
        </w:tc>
      </w:tr>
    </w:tbl>
    <w:p>
      <w:r>
        <w:br w:type="page"/>
      </w:r>
    </w:p>
    <w:p>
      <w:pPr>
        <w:spacing w:after="40"/>
      </w:pPr>
      <w:r>
        <w:rPr>
          <w:b/>
          <w:bCs/>
          <w:sz w:val="26"/>
          <w:szCs w:val="26"/>
        </w:rPr>
        <w:t xml:space="preserve">Wskazówki do wzoru umowy użyczenia lokalu na siedzibę firmy</w:t>
      </w:r>
    </w:p>
    <w:p>
      <w:pPr>
        <w:pBdr>
          <w:bottom w:val="single" w:color="C8C8CC" w:sz="6" w:space="6"/>
        </w:pBdr>
        <w:spacing w:after="200"/>
      </w:pPr>
      <w:r>
        <w:rPr>
          <w:i/>
          <w:iCs/>
          <w:color w:val="6B6B6B"/>
          <w:sz w:val="18"/>
          <w:szCs w:val="18"/>
        </w:rPr>
        <w:t xml:space="preserve">Ta strona nie jest częścią umowy. Usuń ją przed wydrukiem i nie podpisuj jej.</w:t>
      </w:r>
    </w:p>
    <w:p>
      <w:pPr>
        <w:pStyle w:val="ListParagraph"/>
        <w:numPr>
          <w:ilvl w:val="0"/>
          <w:numId w:val="8"/>
        </w:numPr>
        <w:spacing w:after="100" w:line="276"/>
      </w:pPr>
      <w:r>
        <w:rPr>
          <w:sz w:val="20"/>
          <w:szCs w:val="20"/>
        </w:rPr>
        <w:t xml:space="preserve">Przedsiębiorca musi mieć tytuł prawny do każdej nieruchomości, której adres podaje w CEIDG: do adresu do doręczeń i do stałego miejsca wykonywania działalności. Umowy nie dołącza się do wniosku, ale organ może wezwać do jej przedstawienia. Kto w ciągu 7 dni nie przedstawi tytułu prawnego ani nie zmieni wpisu, może zostać wykreślony z CEIDG.</w:t>
      </w:r>
    </w:p>
    <w:p>
      <w:pPr>
        <w:pStyle w:val="ListParagraph"/>
        <w:numPr>
          <w:ilvl w:val="0"/>
          <w:numId w:val="8"/>
        </w:numPr>
        <w:spacing w:after="100" w:line="276"/>
      </w:pPr>
      <w:r>
        <w:rPr>
          <w:sz w:val="20"/>
          <w:szCs w:val="20"/>
        </w:rPr>
        <w:t xml:space="preserve">Do wniosku do Krajowego Rejestru Sądowego spółka nie dołącza umowy użyczenia. Urząd skarbowy, np. przy rejestracji do VAT, oraz bank mogą jednak poprosić o dokument potwierdzający prawo do lokalu. Wystarczy wtedy umowa albo oświadczenie z Załącznika nr 1.</w:t>
      </w:r>
    </w:p>
    <w:p>
      <w:pPr>
        <w:pStyle w:val="ListParagraph"/>
        <w:numPr>
          <w:ilvl w:val="0"/>
          <w:numId w:val="8"/>
        </w:numPr>
        <w:spacing w:after="100" w:line="276"/>
      </w:pPr>
      <w:r>
        <w:rPr>
          <w:sz w:val="20"/>
          <w:szCs w:val="20"/>
        </w:rPr>
        <w:t xml:space="preserve">Samo wskazanie mieszkania jako adresu firmy nie oznacza wyższego podatku od nieruchomości. Stawka dla działalności gospodarczej dotyczy części lokalu faktycznie zajętej na działalność, np. gabinetu przyjmującego klientów. Podatek płaci właściciel, więc § 1 ust. 5 ogranicza to, co Biorący może robić w Lokalu.</w:t>
      </w:r>
    </w:p>
    <w:p>
      <w:pPr>
        <w:pStyle w:val="ListParagraph"/>
        <w:numPr>
          <w:ilvl w:val="0"/>
          <w:numId w:val="8"/>
        </w:numPr>
        <w:spacing w:after="100" w:line="276"/>
      </w:pPr>
      <w:r>
        <w:rPr>
          <w:sz w:val="20"/>
          <w:szCs w:val="20"/>
        </w:rPr>
        <w:t xml:space="preserve">Przedsiębiorca na działalności jednoosobowej, który dostaje lokal za darmo od członka rodziny z I lub II grupy podatkowej (np. od rodziców, rodzeństwa, teściów), nie płaci podatku od tego świadczenia (art. 21 ust. 1 pkt 125 ustawy o PIT). Przy użyczeniu od innych osób, a także gdy Biorącym jest spółka z o.o., powstaje przychód z nieodpłatnego świadczenia równy czynszowi, jaki trzeba by zapłacić za podobny lokal. Zapytaj księgowego, czy w takim wypadku lepszy nie będzie najem.</w:t>
      </w:r>
    </w:p>
    <w:p>
      <w:pPr>
        <w:pStyle w:val="ListParagraph"/>
        <w:numPr>
          <w:ilvl w:val="0"/>
          <w:numId w:val="8"/>
        </w:numPr>
        <w:spacing w:after="100" w:line="276"/>
      </w:pPr>
      <w:r>
        <w:rPr>
          <w:sz w:val="20"/>
          <w:szCs w:val="20"/>
        </w:rPr>
        <w:t xml:space="preserve">Jeśli Lokal należy do majątku wspólnego małżonków, na oddanie go do używania potrzebna jest zgoda drugiego małżonka (art. 37 § 1 pkt 1 Kodeksu rodzinnego i opiekuńczego). Najemca lokalu może go użyczyć tylko za zgodą wynajmującego (art. 688² KC).</w:t>
      </w:r>
    </w:p>
    <w:p>
      <w:pPr>
        <w:pStyle w:val="ListParagraph"/>
        <w:numPr>
          <w:ilvl w:val="0"/>
          <w:numId w:val="8"/>
        </w:numPr>
        <w:spacing w:after="100" w:line="276"/>
      </w:pPr>
      <w:r>
        <w:rPr>
          <w:sz w:val="20"/>
          <w:szCs w:val="20"/>
        </w:rPr>
        <w:t xml:space="preserve">Wpisz termin wypowiedzenia i obowiązek zmiany adresu w rejestrze. Zmianę danych w CEIDG i w KRS zgłasza się w ciągu 7 dni. Kara umowna z § 5 ust. 2 motywuje, żeby Biorący zrobił to na czas.</w:t>
      </w:r>
    </w:p>
    <w:p>
      <w:pPr>
        <w:pStyle w:val="ListParagraph"/>
        <w:numPr>
          <w:ilvl w:val="0"/>
          <w:numId w:val="8"/>
        </w:numPr>
        <w:spacing w:after="100" w:line="276"/>
      </w:pPr>
      <w:r>
        <w:rPr>
          <w:sz w:val="20"/>
          <w:szCs w:val="20"/>
        </w:rPr>
        <w:t xml:space="preserve">Jeśli lokal jest mieszkaniem w bloku, sprawdź regulamin wspólnoty lub spółdzielni. Działalność uciążliwa dla sąsiadów, np. z ruchem klientów, może wymagać zgody zarządu.</w:t>
      </w:r>
    </w:p>
    <w:p>
      <w:pPr>
        <w:keepLines/>
        <w:pBdr>
          <w:top w:val="single" w:color="C8C8CC" w:sz="4" w:space="8"/>
        </w:pBdr>
        <w:spacing w:after="50" w:before="120" w:line="264"/>
      </w:pPr>
      <w:r>
        <w:rPr>
          <w:i/>
          <w:iCs/>
          <w:color w:val="6B6B6B"/>
          <w:sz w:val="16"/>
          <w:szCs w:val="16"/>
        </w:rPr>
        <w:t xml:space="preserve">Wzór ma charakter informacyjny i nie stanowi porady prawnej. Objaśnienia wszystkich postanowień, przykład wypełnienia i aktualna wersja wzoru: </w:t>
      </w:r>
      <w:hyperlink w:history="1" r:id="rId-qkdqhelsspzd2emnaite">
        <w:r>
          <w:rPr>
            <w:rStyle w:val="Hyperlink"/>
            <w:i/>
            <w:iCs/>
            <w:sz w:val="16"/>
            <w:szCs w:val="16"/>
          </w:rPr>
          <w:t xml:space="preserve">www.notalot.pl/wiedza/nieruchomosci/wzor-umowy-uzyczenia/</w:t>
        </w:r>
      </w:hyperlink>
    </w:p>
    <w:p>
      <w:pPr>
        <w:keepLines/>
        <w:spacing w:after="50" w:before="0" w:line="264"/>
      </w:pPr>
      <w:r>
        <w:rPr>
          <w:i/>
          <w:iCs/>
          <w:color w:val="6B6B6B"/>
          <w:sz w:val="16"/>
          <w:szCs w:val="16"/>
        </w:rPr>
        <w:t xml:space="preserve">Wzór przygotowała redakcja Notalot.pl — serwisu Fundacji Otwarte Państwo. Bezpłatnie i bez rejestracji.</w:t>
      </w:r>
    </w:p>
    <w:sectPr>
      <w:footerReference w:type="default" r:id="rId7"/>
      <w:pgSz w:w="11906" w:h="16838" w:orient="portrait"/>
      <w:pgMar w:top="1300" w:right="1588" w:bottom="1300" w:left="1588" w:header="708"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Stopka"/>
      <w:jc w:val="center"/>
    </w:pPr>
    <w:r>
      <w:t xml:space="preserve">Umowa użyczenia lokalu na siedzibę firmy · notalot.pl · strona </w:t>
    </w:r>
    <w:r>
      <w:fldChar w:fldCharType="begin"/>
      <w:instrText xml:space="preserve">PAGE</w:instrText>
      <w:fldChar w:fldCharType="separate"/>
      <w:fldChar w:fldCharType="end"/>
    </w:r>
    <w:r>
      <w:t xml:space="preserve"> z </w:t>
    </w:r>
    <w: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97" w:hanging="397"/>
      </w:pPr>
    </w:lvl>
    <w:lvl w:ilvl="1" w15:tentative="1">
      <w:start w:val="1"/>
      <w:numFmt w:val="lowerLetter"/>
      <w:lvlText w:val="%2)"/>
      <w:lvlJc w:val="left"/>
      <w:pPr>
        <w:ind w:left="794" w:hanging="397"/>
      </w:pPr>
    </w:lvl>
  </w:abstractNum>
  <w:abstractNum w:abstractNumId="3" w15:restartNumberingAfterBreak="0">
    <w:multiLevelType w:val="hybridMultilevel"/>
    <w:lvl w:ilvl="0" w15:tentative="1">
      <w:start w:val="1"/>
      <w:numFmt w:val="bullet"/>
      <w:lvlText w:val="•"/>
      <w:lvlJc w:val="left"/>
      <w:pPr>
        <w:ind w:left="397" w:hanging="284"/>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lang w:val="pl-P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topka">
    <w:name w:val="Stopka"/>
    <w:rPr>
      <w:color w:val="8A8A8A"/>
      <w:sz w:val="16"/>
      <w:szCs w:val="16"/>
    </w:rPr>
  </w:style>
  <w:style w:type="character" w:styleId="Hyperlink">
    <w:name w:val="Hyperlink"/>
    <w:basedOn w:val="DefaultParagraphFont"/>
    <w:uiPriority w:val="99"/>
    <w:unhideWhenUsed/>
    <w:rPr>
      <w:color w:val="1F3D33"/>
      <w:u w:val="single"/>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kdqhelsspzd2emnaite" Type="http://schemas.openxmlformats.org/officeDocument/2006/relationships/hyperlink" Target="https://www.notalot.pl/wiedza/nieruchomosci/wzor-umowy-uzyczenia/"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użyczenia lokalu na siedzibę firmy – wzór</dc:title>
  <dc:subject>Wzór umowy użyczenia lokalu pod działalność gospodarczą i na siedzibę spółki (Word i PDF)</dc:subject>
  <dc:creator>Notalot.pl</dc:creator>
  <cp:keywords>umowa użyczenia lokalu na siedzibę firmy, umowa użyczenia lokalu pod działalność gospodarczą, zgoda na siedzibę firmy, umowa użyczenia CEIDG, umowa użyczenia siedziba spółki</cp:keywords>
  <dc:description>Bezpłatny wzór umowy użyczenia lokalu na siedzibę firmy z oświadczeniem właściciela. Objaśnienia: https://www.notalot.pl/wiedza/nieruchomosci/wzor-umowy-uzyczenia/</dc:description>
  <cp:lastModifiedBy>Notalot.pl</cp:lastModifiedBy>
  <cp:revision>1</cp:revision>
  <dcterms:created xsi:type="dcterms:W3CDTF">2026-09-22T19:34:01.306Z</dcterms:created>
  <dcterms:modified xsi:type="dcterms:W3CDTF">2026-09-22T19:34:01.306Z</dcterms:modified>
</cp:coreProperties>
</file>

<file path=docProps/custom.xml><?xml version="1.0" encoding="utf-8"?>
<Properties xmlns="http://schemas.openxmlformats.org/officeDocument/2006/custom-properties" xmlns:vt="http://schemas.openxmlformats.org/officeDocument/2006/docPropsVTypes"/>
</file>