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 POKOJU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najmu pokoju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przy wydaniu Pokoju i ponownie przy jego zwrocie. Zdjęcia dołączone do protokołu to najlepszy dowód stanu Pokoju.</w:t>
      </w:r>
    </w:p>
    <w:p>
      <w:pPr>
        <w:spacing w:after="120" w:line="288"/>
      </w:pPr>
      <w:r>
        <w:t xml:space="preserve">Protokół dotyczy: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wydania Pokoju Najemcy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zwrotu Pokoju Wynajmującemu</w:t>
      </w:r>
    </w:p>
    <w:p>
      <w:pPr>
        <w:tabs>
          <w:tab w:val="right" w:pos="8730" w:leader="underscore"/>
        </w:tabs>
        <w:spacing w:after="70" w:line="288"/>
      </w:pPr>
      <w:r>
        <w:t xml:space="preserve">Data i godzina: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Mieszkania i opis Pokoju: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Wynajmujący (imię i nazwisko):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Najemca (imię i nazwisko):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Stan Pokoju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350"/>
        <w:gridCol w:w="2800"/>
        <w:gridCol w:w="3580"/>
      </w:tblGrid>
      <w:tr>
        <w:trPr>
          <w:cantSplit/>
          <w:tblHeader/>
        </w:trPr>
        <w:tc>
          <w:tcPr>
            <w:tcW w:type="dxa" w:w="23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28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  <w:tc>
          <w:tcPr>
            <w:tcW w:type="dxa" w:w="35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 (np. rysy, plamy, uszkodzenia)</w:t>
            </w: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Ściany i sufit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Podłoga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Okno, parapet, rolety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Drzwi do Pokoju i zamek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Oświetlenie, gniazdka, włączniki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Grzejnik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Wyposażenie Pokoju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3100"/>
        <w:gridCol w:w="900"/>
        <w:gridCol w:w="413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Przedmiot</w:t>
            </w:r>
          </w:p>
        </w:tc>
        <w:tc>
          <w:tcPr>
            <w:tcW w:type="dxa" w:w="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  <w:tc>
          <w:tcPr>
            <w:tcW w:type="dxa" w:w="41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Łóżko z materacem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Szafa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Biurko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Krzesło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Komoda lub regał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Lampa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Zasłony, firany lub rolety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Części wspólne i sprzęty do wspólnego użytku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700"/>
        <w:gridCol w:w="5030"/>
      </w:tblGrid>
      <w:tr>
        <w:trPr>
          <w:cantSplit/>
          <w:tblHeader/>
        </w:trPr>
        <w:tc>
          <w:tcPr>
            <w:tcW w:type="dxa" w:w="3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Pomieszczenie lub sprzęt</w:t>
            </w:r>
          </w:p>
        </w:tc>
        <w:tc>
          <w:tcPr>
            <w:tcW w:type="dxa" w:w="50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Kuchnia i sprzęt AGD (lodówka, płyta, piekarnik, mikrofalówka)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Łazienka i WC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Pralka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Router i internet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Przedpokój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Stan liczników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Wypełnij, jeśli opłaty za media są rozliczane według zużycia.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100"/>
        <w:gridCol w:w="2800"/>
        <w:gridCol w:w="2830"/>
      </w:tblGrid>
      <w:tr>
        <w:trPr>
          <w:cantSplit/>
          <w:tblHeader/>
        </w:trPr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Licznik</w:t>
            </w:r>
          </w:p>
        </w:tc>
        <w:tc>
          <w:tcPr>
            <w:tcW w:type="dxa" w:w="28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Numer licznika</w:t>
            </w:r>
          </w:p>
        </w:tc>
        <w:tc>
          <w:tcPr>
            <w:tcW w:type="dxa" w:w="28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zimna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ciepła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Ciepło (podzielniki)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Klucze i inne przekazane przedmioty</w:t>
      </w:r>
    </w:p>
    <w:p>
      <w:pPr>
        <w:spacing w:after="70" w:line="288"/>
      </w:pPr>
      <w:r>
        <w:t xml:space="preserve">Klucze do Mieszkania: ______ szt.     Klucze do Pokoju: ______ szt.     Klucz do skrzynki pocztowej: ______ szt.</w:t>
      </w:r>
    </w:p>
    <w:p>
      <w:pPr>
        <w:tabs>
          <w:tab w:val="right" w:pos="8730" w:leader="underscore"/>
        </w:tabs>
        <w:spacing w:after="70" w:line="288"/>
      </w:pPr>
      <w:r>
        <w:t xml:space="preserve">Karta, pilot lub chip do bramy i inne: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Dokumentacja zdjęciowa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______ zdjęć Pokoju i wyposażenia, które przesłano w dniu ____________________ r. na adres e-mail lub numer telefonu ______________________________. Zdjęcia stanowią część protokołu.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7.  Rozliczenie przy zwrocie Pokoju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 tylko przy zwrocie Pokoju.</w:t>
      </w:r>
    </w:p>
    <w:p>
      <w:pPr>
        <w:tabs>
          <w:tab w:val="right" w:pos="8730" w:leader="underscore"/>
        </w:tabs>
        <w:spacing w:after="70" w:line="288"/>
      </w:pPr>
      <w:r>
        <w:t xml:space="preserve">Kaucja wpłacona przez Najemcę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Potrącenia — tytuł i kwota: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Kwota kaucji do zwrotu: ____________ zł, płatna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gotówką, najpóźniej w dniu ____________________ r.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zgłaszają wobec siebie innych roszczeń z tytułu umowy najmu.</w:t>
      </w:r>
    </w:p>
    <w:p>
      <w:pPr>
        <w:tabs>
          <w:tab w:val="right" w:pos="8730" w:leader="underscore"/>
        </w:tabs>
        <w:spacing w:after="70" w:line="288"/>
      </w:pPr>
      <w:r>
        <w:t xml:space="preserve">Uwagi i zastrzeżenia Stron: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Wynajmujący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Najemca</w:t>
            </w:r>
          </w:p>
        </w:tc>
      </w:tr>
    </w:tbl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Najemca nie odpowiada za zużycie Pokoju będące następstwem prawidłowego używania (art. 675 § 1 Kodeksu cywilnego), np. drobne ślady użytkowania mebli i podłogi. Odpowiada za uszkodzenia wykraczające poza to zużycie.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Jeżeli protokołu nie sporządzono, domniemywa się, że Pokój wydano w stanie dobrym (art. 675 § 3 KC) — dlatego najemca powinien wpisać do protokołu każde uszkodzenie widoczne w dniu wprowadzenia się.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Kaucja podlega zwrotowi w ciągu miesiąca od dnia opróżnienia lokalu, w kwocie zwaloryzowanej o podwyżki czynszu, po potrąceniu należności właściciela z tytułu najmu (art. 6 ust. 3 i 4 ustawy o ochronie praw lokatorów).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Wzór umowy najmu pokoju i objaśnienia: </w:t>
      </w:r>
      <w:hyperlink w:history="1" r:id="rIdxjwhj4x_bwlaojheqhxmx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www.notalot.pl/wiedza/nieruchomosci/wzor-umowy-najmu-pokoju/</w:t>
        </w:r>
      </w:hyperlink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Protokół zdawczo-odbiorczy pokoju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whj4x_bwlaojheqhxmx" Type="http://schemas.openxmlformats.org/officeDocument/2006/relationships/hyperlink" Target="https://www.notalot.pl/wiedza/nieruchomosci/wzor-umowy-najmu-pokoj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pokoju — wzór</dc:title>
  <dc:subject>Wzór protokołu zdawczo-odbiorczego pokoju (załącznik do umowy najmu)</dc:subject>
  <dc:creator>Notalot.pl</dc:creator>
  <cp:keywords>protokół zdawczo-odbiorczy pokoju, protokół przekazania pokoju, najem pokoju, kaucja</cp:keywords>
  <dc:description>Wzór protokołu zdawczo-odbiorczego pokoju. Objaśnienia: https://www.notalot.pl/wiedza/nieruchomosci/wzor-umowy-najmu-pokoju/</dc:description>
  <cp:lastModifiedBy>Notalot.pl</cp:lastModifiedBy>
  <cp:revision>1</cp:revision>
  <dcterms:created xsi:type="dcterms:W3CDTF">2026-09-22T18:49:45.159Z</dcterms:created>
  <dcterms:modified xsi:type="dcterms:W3CDTF">2026-09-22T18:49:45.159Z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